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64" w:rsidRPr="00703657" w:rsidRDefault="00C33C01" w:rsidP="00C33C01">
      <w:pPr>
        <w:jc w:val="center"/>
        <w:rPr>
          <w:rFonts w:asciiTheme="majorHAnsi" w:hAnsiTheme="majorHAnsi" w:cstheme="majorHAnsi"/>
          <w:b/>
          <w:sz w:val="24"/>
        </w:rPr>
      </w:pPr>
      <w:r w:rsidRPr="00703657">
        <w:rPr>
          <w:rFonts w:asciiTheme="majorHAnsi" w:hAnsiTheme="majorHAnsi" w:cstheme="majorHAnsi"/>
          <w:b/>
          <w:sz w:val="24"/>
        </w:rPr>
        <w:t xml:space="preserve">REGULAMIN IMPREZY MASOWEJ </w:t>
      </w:r>
    </w:p>
    <w:p w:rsidR="00C33C01" w:rsidRPr="00703657" w:rsidRDefault="00703657" w:rsidP="00C33C01">
      <w:pPr>
        <w:jc w:val="center"/>
        <w:rPr>
          <w:rFonts w:asciiTheme="majorHAnsi" w:hAnsiTheme="majorHAnsi" w:cstheme="majorHAnsi"/>
          <w:sz w:val="24"/>
        </w:rPr>
      </w:pPr>
      <w:r w:rsidRPr="00703657">
        <w:rPr>
          <w:rFonts w:asciiTheme="majorHAnsi" w:hAnsiTheme="majorHAnsi" w:cstheme="majorHAnsi"/>
          <w:sz w:val="24"/>
        </w:rPr>
        <w:t>„DOŻYNKI MIASTA I GMIN</w:t>
      </w:r>
      <w:r w:rsidR="00F70E46">
        <w:rPr>
          <w:rFonts w:asciiTheme="majorHAnsi" w:hAnsiTheme="majorHAnsi" w:cstheme="majorHAnsi"/>
          <w:sz w:val="24"/>
        </w:rPr>
        <w:t>Y PIEKOSZÓW 2024</w:t>
      </w:r>
      <w:r w:rsidR="00E24541">
        <w:rPr>
          <w:rFonts w:asciiTheme="majorHAnsi" w:hAnsiTheme="majorHAnsi" w:cstheme="majorHAnsi"/>
          <w:sz w:val="24"/>
        </w:rPr>
        <w:t>” – PIEKOSZÓW 15</w:t>
      </w:r>
      <w:r w:rsidRPr="00703657">
        <w:rPr>
          <w:rFonts w:asciiTheme="majorHAnsi" w:hAnsiTheme="majorHAnsi" w:cstheme="majorHAnsi"/>
          <w:sz w:val="24"/>
        </w:rPr>
        <w:t xml:space="preserve"> SIERPNIA</w:t>
      </w:r>
      <w:r w:rsidR="00F70E46">
        <w:rPr>
          <w:rFonts w:asciiTheme="majorHAnsi" w:hAnsiTheme="majorHAnsi" w:cstheme="majorHAnsi"/>
          <w:sz w:val="24"/>
        </w:rPr>
        <w:t xml:space="preserve"> 2024</w:t>
      </w:r>
      <w:r w:rsidR="00C33C01" w:rsidRPr="00703657">
        <w:rPr>
          <w:rFonts w:asciiTheme="majorHAnsi" w:hAnsiTheme="majorHAnsi" w:cstheme="majorHAnsi"/>
          <w:sz w:val="24"/>
        </w:rPr>
        <w:t xml:space="preserve"> R.</w:t>
      </w:r>
    </w:p>
    <w:p w:rsidR="00C33C01" w:rsidRPr="00703657" w:rsidRDefault="00C33C01" w:rsidP="00C33C01">
      <w:pPr>
        <w:jc w:val="center"/>
        <w:rPr>
          <w:rFonts w:asciiTheme="majorHAnsi" w:hAnsiTheme="majorHAnsi" w:cstheme="majorHAnsi"/>
        </w:rPr>
      </w:pPr>
    </w:p>
    <w:p w:rsidR="00C33C01" w:rsidRPr="00703657" w:rsidRDefault="00C33C01" w:rsidP="00C33C0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03657">
        <w:rPr>
          <w:rFonts w:asciiTheme="majorHAnsi" w:eastAsia="Times New Roman" w:hAnsiTheme="majorHAnsi" w:cstheme="majorHAnsi"/>
          <w:b/>
          <w:bCs/>
          <w:lang w:eastAsia="pl-PL"/>
        </w:rPr>
        <w:t>§ 1</w:t>
      </w:r>
    </w:p>
    <w:p w:rsidR="00C33C01" w:rsidRPr="00703657" w:rsidRDefault="00C33C01" w:rsidP="00703657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Niniejszy regulamin (zwany dalej „regulaminem”) wydany zostaje na podstawie </w:t>
      </w:r>
      <w:r w:rsidR="00A64433" w:rsidRPr="00703657">
        <w:rPr>
          <w:rFonts w:asciiTheme="majorHAnsi" w:eastAsia="Times New Roman" w:hAnsiTheme="majorHAnsi" w:cstheme="majorHAnsi"/>
          <w:lang w:eastAsia="pl-PL"/>
        </w:rPr>
        <w:t>przepi</w:t>
      </w:r>
      <w:r w:rsidRPr="00703657">
        <w:rPr>
          <w:rFonts w:asciiTheme="majorHAnsi" w:eastAsia="Times New Roman" w:hAnsiTheme="majorHAnsi" w:cstheme="majorHAnsi"/>
          <w:lang w:eastAsia="pl-PL"/>
        </w:rPr>
        <w:t xml:space="preserve">sów ustawy z dnia 20 marca 2009 r. o bezpieczeństwie imprez masowych (zwanej dalej „ustawą”) oraz na podstawie przepisów kodeksu cywilnego. </w:t>
      </w:r>
    </w:p>
    <w:p w:rsidR="00C33C01" w:rsidRPr="00703657" w:rsidRDefault="00C33C01" w:rsidP="00703657">
      <w:pPr>
        <w:numPr>
          <w:ilvl w:val="0"/>
          <w:numId w:val="5"/>
        </w:numPr>
        <w:tabs>
          <w:tab w:val="clear" w:pos="720"/>
          <w:tab w:val="num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Regulamin wydany jest przez organizatora imprezy – Biblioteka Centrum Kultury w Piekoszowie, ul. Częstochowska 66 26-065 Piekoszów, zwanym dalej „organizator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 xml:space="preserve">em” i dotyczy imprezy masowej – </w:t>
      </w:r>
      <w:r w:rsidR="00703657" w:rsidRPr="00703657">
        <w:rPr>
          <w:rFonts w:asciiTheme="majorHAnsi" w:eastAsia="Times New Roman" w:hAnsiTheme="majorHAnsi" w:cstheme="majorHAnsi"/>
          <w:bCs/>
          <w:iCs/>
          <w:lang w:eastAsia="pl-PL"/>
        </w:rPr>
        <w:t xml:space="preserve">„Dożynki Miasta </w:t>
      </w:r>
      <w:r w:rsidR="00F70E46">
        <w:rPr>
          <w:rFonts w:asciiTheme="majorHAnsi" w:eastAsia="Times New Roman" w:hAnsiTheme="majorHAnsi" w:cstheme="majorHAnsi"/>
          <w:bCs/>
          <w:iCs/>
          <w:lang w:eastAsia="pl-PL"/>
        </w:rPr>
        <w:br/>
      </w:r>
      <w:r w:rsidR="00703657" w:rsidRPr="00703657">
        <w:rPr>
          <w:rFonts w:asciiTheme="majorHAnsi" w:eastAsia="Times New Roman" w:hAnsiTheme="majorHAnsi" w:cstheme="majorHAnsi"/>
          <w:bCs/>
          <w:iCs/>
          <w:lang w:eastAsia="pl-PL"/>
        </w:rPr>
        <w:t>i Gminy Piekoszów</w:t>
      </w:r>
      <w:r w:rsidR="00242D37" w:rsidRPr="00703657">
        <w:rPr>
          <w:rFonts w:asciiTheme="majorHAnsi" w:eastAsia="Times New Roman" w:hAnsiTheme="majorHAnsi" w:cstheme="majorHAnsi"/>
          <w:bCs/>
          <w:iCs/>
          <w:lang w:eastAsia="pl-PL"/>
        </w:rPr>
        <w:t>”</w:t>
      </w:r>
      <w:r w:rsidR="00E24541">
        <w:rPr>
          <w:rFonts w:asciiTheme="majorHAnsi" w:eastAsia="Times New Roman" w:hAnsiTheme="majorHAnsi" w:cstheme="majorHAnsi"/>
          <w:bCs/>
          <w:iCs/>
          <w:lang w:eastAsia="pl-PL"/>
        </w:rPr>
        <w:t>, odbywającej się w dniu 15</w:t>
      </w:r>
      <w:r w:rsidR="00703657" w:rsidRPr="00703657">
        <w:rPr>
          <w:rFonts w:asciiTheme="majorHAnsi" w:eastAsia="Times New Roman" w:hAnsiTheme="majorHAnsi" w:cstheme="majorHAnsi"/>
          <w:bCs/>
          <w:iCs/>
          <w:lang w:eastAsia="pl-PL"/>
        </w:rPr>
        <w:t xml:space="preserve"> sierpnia</w:t>
      </w:r>
      <w:r w:rsidR="00F70E46">
        <w:rPr>
          <w:rFonts w:asciiTheme="majorHAnsi" w:eastAsia="Times New Roman" w:hAnsiTheme="majorHAnsi" w:cstheme="majorHAnsi"/>
          <w:bCs/>
          <w:iCs/>
          <w:lang w:eastAsia="pl-PL"/>
        </w:rPr>
        <w:t xml:space="preserve"> 2024</w:t>
      </w:r>
      <w:r w:rsidR="003D419C" w:rsidRPr="00703657">
        <w:rPr>
          <w:rFonts w:asciiTheme="majorHAnsi" w:eastAsia="Times New Roman" w:hAnsiTheme="majorHAnsi" w:cstheme="majorHAnsi"/>
          <w:bCs/>
          <w:iCs/>
          <w:lang w:eastAsia="pl-PL"/>
        </w:rPr>
        <w:t xml:space="preserve"> r. na p</w:t>
      </w:r>
      <w:r w:rsidR="00446F9D" w:rsidRPr="00703657">
        <w:rPr>
          <w:rFonts w:asciiTheme="majorHAnsi" w:eastAsia="Times New Roman" w:hAnsiTheme="majorHAnsi" w:cstheme="majorHAnsi"/>
          <w:bCs/>
          <w:iCs/>
          <w:lang w:eastAsia="pl-PL"/>
        </w:rPr>
        <w:t>lacu</w:t>
      </w:r>
      <w:r w:rsidR="002836E5" w:rsidRPr="00703657">
        <w:rPr>
          <w:rFonts w:asciiTheme="majorHAnsi" w:eastAsia="Times New Roman" w:hAnsiTheme="majorHAnsi" w:cstheme="majorHAnsi"/>
          <w:bCs/>
          <w:iCs/>
          <w:lang w:eastAsia="pl-PL"/>
        </w:rPr>
        <w:t xml:space="preserve"> przy Zakładzie U</w:t>
      </w:r>
      <w:r w:rsidR="00F3020D" w:rsidRPr="00703657">
        <w:rPr>
          <w:rFonts w:asciiTheme="majorHAnsi" w:eastAsia="Times New Roman" w:hAnsiTheme="majorHAnsi" w:cstheme="majorHAnsi"/>
          <w:bCs/>
          <w:iCs/>
          <w:lang w:eastAsia="pl-PL"/>
        </w:rPr>
        <w:t xml:space="preserve">sług Komunalnych </w:t>
      </w:r>
      <w:r w:rsidR="00F70E46">
        <w:rPr>
          <w:rFonts w:asciiTheme="majorHAnsi" w:eastAsia="Times New Roman" w:hAnsiTheme="majorHAnsi" w:cstheme="majorHAnsi"/>
          <w:bCs/>
          <w:iCs/>
          <w:lang w:eastAsia="pl-PL"/>
        </w:rPr>
        <w:br/>
      </w:r>
      <w:r w:rsidR="00F3020D" w:rsidRPr="00703657">
        <w:rPr>
          <w:rFonts w:asciiTheme="majorHAnsi" w:eastAsia="Times New Roman" w:hAnsiTheme="majorHAnsi" w:cstheme="majorHAnsi"/>
          <w:bCs/>
          <w:iCs/>
          <w:lang w:eastAsia="pl-PL"/>
        </w:rPr>
        <w:t xml:space="preserve">w Piekoszowie </w:t>
      </w:r>
      <w:r w:rsidR="00446F9D" w:rsidRPr="00703657">
        <w:rPr>
          <w:rFonts w:asciiTheme="majorHAnsi" w:eastAsia="Times New Roman" w:hAnsiTheme="majorHAnsi" w:cstheme="majorHAnsi"/>
          <w:bCs/>
          <w:iCs/>
          <w:lang w:eastAsia="pl-PL"/>
        </w:rPr>
        <w:t>.</w:t>
      </w:r>
    </w:p>
    <w:p w:rsidR="00C33C01" w:rsidRPr="00703657" w:rsidRDefault="009A2951" w:rsidP="00703657">
      <w:pPr>
        <w:numPr>
          <w:ilvl w:val="0"/>
          <w:numId w:val="5"/>
        </w:numPr>
        <w:tabs>
          <w:tab w:val="clear" w:pos="720"/>
          <w:tab w:val="num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Regulamin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kierowany jest do wszystkich osób, które</w:t>
      </w:r>
      <w:r w:rsidRPr="00703657">
        <w:rPr>
          <w:rFonts w:asciiTheme="majorHAnsi" w:eastAsia="Times New Roman" w:hAnsiTheme="majorHAnsi" w:cstheme="majorHAnsi"/>
          <w:lang w:eastAsia="pl-PL"/>
        </w:rPr>
        <w:t xml:space="preserve"> w czasie trwania imprez</w:t>
      </w:r>
      <w:r w:rsidR="00F70E46">
        <w:rPr>
          <w:rFonts w:asciiTheme="majorHAnsi" w:eastAsia="Times New Roman" w:hAnsiTheme="majorHAnsi" w:cstheme="majorHAnsi"/>
          <w:lang w:eastAsia="pl-PL"/>
        </w:rPr>
        <w:t>y</w:t>
      </w:r>
      <w:r w:rsidRPr="00703657">
        <w:rPr>
          <w:rFonts w:asciiTheme="majorHAnsi" w:eastAsia="Times New Roman" w:hAnsiTheme="majorHAnsi" w:cstheme="majorHAnsi"/>
          <w:lang w:eastAsia="pl-PL"/>
        </w:rPr>
        <w:t xml:space="preserve"> 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 xml:space="preserve">będą 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przebywały na terenie, na którym przeprowad</w:t>
      </w:r>
      <w:r w:rsidRPr="00703657">
        <w:rPr>
          <w:rFonts w:asciiTheme="majorHAnsi" w:eastAsia="Times New Roman" w:hAnsiTheme="majorHAnsi" w:cstheme="majorHAnsi"/>
          <w:lang w:eastAsia="pl-PL"/>
        </w:rPr>
        <w:t>zana jest impreza. Każda osoba 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przebywa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 xml:space="preserve">jąca na tym terenie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w czasie trwania imprezy obowiązana jest stosować się do postanowień niniejszego regulaminu. </w:t>
      </w:r>
    </w:p>
    <w:p w:rsidR="008D4BFA" w:rsidRDefault="00C33C01" w:rsidP="00703657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Celem regulaminu jest określenie zasad zachowania</w:t>
      </w:r>
      <w:r w:rsidR="00F3020D" w:rsidRPr="00703657">
        <w:rPr>
          <w:rFonts w:asciiTheme="majorHAnsi" w:eastAsia="Times New Roman" w:hAnsiTheme="majorHAnsi" w:cstheme="majorHAnsi"/>
          <w:lang w:eastAsia="pl-PL"/>
        </w:rPr>
        <w:t xml:space="preserve"> się osób obecnych na imprezie </w:t>
      </w:r>
      <w:r w:rsidRPr="00703657">
        <w:rPr>
          <w:rFonts w:asciiTheme="majorHAnsi" w:eastAsia="Times New Roman" w:hAnsiTheme="majorHAnsi" w:cstheme="majorHAnsi"/>
          <w:lang w:eastAsia="pl-PL"/>
        </w:rPr>
        <w:t>i korzystania przez nie z terenu i urządzeń, na którym przeprowadzona jest impreza.</w:t>
      </w:r>
      <w:r w:rsidRPr="00703657">
        <w:rPr>
          <w:rFonts w:asciiTheme="majorHAnsi" w:eastAsia="Times New Roman" w:hAnsiTheme="majorHAnsi" w:cstheme="majorHAnsi"/>
          <w:b/>
          <w:lang w:eastAsia="pl-PL"/>
        </w:rPr>
        <w:t> </w:t>
      </w:r>
      <w:r w:rsidRPr="00703657">
        <w:rPr>
          <w:rFonts w:asciiTheme="majorHAnsi" w:eastAsia="Times New Roman" w:hAnsiTheme="majorHAnsi" w:cstheme="majorHAnsi"/>
          <w:lang w:eastAsia="pl-PL"/>
        </w:rPr>
        <w:t xml:space="preserve"> </w:t>
      </w:r>
    </w:p>
    <w:p w:rsidR="00703657" w:rsidRPr="00703657" w:rsidRDefault="00703657" w:rsidP="00703657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:rsidR="00C33C01" w:rsidRPr="00703657" w:rsidRDefault="00C33C01" w:rsidP="0070365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03657">
        <w:rPr>
          <w:rFonts w:asciiTheme="majorHAnsi" w:eastAsia="Times New Roman" w:hAnsiTheme="majorHAnsi" w:cstheme="majorHAnsi"/>
          <w:b/>
          <w:bCs/>
          <w:lang w:eastAsia="pl-PL"/>
        </w:rPr>
        <w:t>§ 2</w:t>
      </w:r>
    </w:p>
    <w:p w:rsidR="00F3020D" w:rsidRDefault="00C33C01" w:rsidP="00703657">
      <w:pPr>
        <w:spacing w:after="12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Wstęp na teren imprezy jest bezpłatny i przysługuje wszystkim.</w:t>
      </w:r>
    </w:p>
    <w:p w:rsidR="00703657" w:rsidRPr="00703657" w:rsidRDefault="00703657" w:rsidP="00703657">
      <w:pPr>
        <w:spacing w:after="12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:rsidR="00C33C01" w:rsidRPr="00703657" w:rsidRDefault="00C33C01" w:rsidP="00703657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b/>
          <w:bCs/>
          <w:lang w:eastAsia="pl-PL"/>
        </w:rPr>
        <w:t>§ 3</w:t>
      </w:r>
    </w:p>
    <w:p w:rsidR="00C33C01" w:rsidRPr="00703657" w:rsidRDefault="00C33C01" w:rsidP="00A64433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Zabrania się wnoszenia i posiadania w trakcie imprezy: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broni lub inn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>ych niebezpiecznych przedmiotów;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>materiałów wybuchowych;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>wyrobów pirotechnicznych;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mate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>riałów pożarowo niebezpiecznych;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>napojów alkoholowych;</w:t>
      </w:r>
    </w:p>
    <w:p w:rsidR="00446F9D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środków odurzających, substancji psychotropowych lub podobnie działających. </w:t>
      </w:r>
    </w:p>
    <w:p w:rsidR="00C33C01" w:rsidRPr="00703657" w:rsidRDefault="00C33C01" w:rsidP="00A64433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142" w:hanging="142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Zakazuje się wprowadzania na teren imprezy psów i innych zwierząt. </w:t>
      </w:r>
    </w:p>
    <w:p w:rsidR="00446F9D" w:rsidRPr="00703657" w:rsidRDefault="00C33C01" w:rsidP="0013241C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Zakazuje się prowadzenia na terenie imprezy jakiejkolwiek dzia</w:t>
      </w:r>
      <w:r w:rsidR="00446F9D" w:rsidRPr="00703657">
        <w:rPr>
          <w:rFonts w:asciiTheme="majorHAnsi" w:eastAsia="Times New Roman" w:hAnsiTheme="majorHAnsi" w:cstheme="majorHAnsi"/>
          <w:lang w:eastAsia="pl-PL"/>
        </w:rPr>
        <w:t xml:space="preserve">łalności handlowej </w:t>
      </w:r>
      <w:r w:rsidR="00F9594D" w:rsidRPr="00703657">
        <w:rPr>
          <w:rFonts w:asciiTheme="majorHAnsi" w:eastAsia="Times New Roman" w:hAnsiTheme="majorHAnsi" w:cstheme="majorHAnsi"/>
          <w:lang w:eastAsia="pl-PL"/>
        </w:rPr>
        <w:t>nieuzgodnionej z organizatorem</w:t>
      </w:r>
      <w:r w:rsidRPr="00703657">
        <w:rPr>
          <w:rFonts w:asciiTheme="majorHAnsi" w:eastAsia="Times New Roman" w:hAnsiTheme="majorHAnsi" w:cstheme="majorHAnsi"/>
          <w:lang w:eastAsia="pl-PL"/>
        </w:rPr>
        <w:t xml:space="preserve">. </w:t>
      </w:r>
    </w:p>
    <w:p w:rsidR="00446F9D" w:rsidRPr="00703657" w:rsidRDefault="00C33C01" w:rsidP="00A64433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Zabrania się dewastacji i niszczeniu obiektu i jego otoczenia oraz wszelkich urządzeń znajdujących się na terenie imprezy.</w:t>
      </w:r>
    </w:p>
    <w:p w:rsidR="00C33C01" w:rsidRPr="00703657" w:rsidRDefault="00C33C01" w:rsidP="0013241C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Organizator imprezy może odmówić wstępu na imprezę oraz przebywania na niej osobom:</w:t>
      </w:r>
    </w:p>
    <w:p w:rsidR="00A36AE8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lastRenderedPageBreak/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znajdującym się pod widocznym wpływem alkoholu, śro</w:t>
      </w:r>
      <w:r w:rsidR="00EE4CF8">
        <w:rPr>
          <w:rFonts w:asciiTheme="majorHAnsi" w:eastAsia="Times New Roman" w:hAnsiTheme="majorHAnsi" w:cstheme="majorHAnsi"/>
          <w:lang w:eastAsia="pl-PL"/>
        </w:rPr>
        <w:t xml:space="preserve">dków odurzających,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psychotropowych lub innych podobn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ie działających;</w:t>
      </w:r>
    </w:p>
    <w:p w:rsidR="00C33C01" w:rsidRPr="00703657" w:rsidRDefault="00A64433" w:rsidP="00F3020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posiadającym broń lub</w:t>
      </w:r>
      <w:r w:rsidR="009A2951" w:rsidRPr="00703657">
        <w:rPr>
          <w:rFonts w:asciiTheme="majorHAnsi" w:eastAsia="Times New Roman" w:hAnsiTheme="majorHAnsi" w:cstheme="majorHAnsi"/>
          <w:lang w:eastAsia="pl-PL"/>
        </w:rPr>
        <w:t xml:space="preserve"> inne niebezpieczne przedmioty,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mater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iały wy</w:t>
      </w:r>
      <w:r w:rsidR="0013241C" w:rsidRPr="00703657">
        <w:rPr>
          <w:rFonts w:asciiTheme="majorHAnsi" w:eastAsia="Times New Roman" w:hAnsiTheme="majorHAnsi" w:cstheme="majorHAnsi"/>
          <w:lang w:eastAsia="pl-PL"/>
        </w:rPr>
        <w:t xml:space="preserve">buchowe, wyroby </w:t>
      </w:r>
      <w:r w:rsidRPr="00703657">
        <w:rPr>
          <w:rFonts w:asciiTheme="majorHAnsi" w:eastAsia="Times New Roman" w:hAnsiTheme="majorHAnsi" w:cstheme="majorHAnsi"/>
          <w:lang w:eastAsia="pl-PL"/>
        </w:rPr>
        <w:t xml:space="preserve">pirotechniczne, 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 xml:space="preserve">materiały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pożarowo niebezpieczne, 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napoje alkoholowe,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 środki odurzające lub substancje psychotropowe i inne pod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obnie działające;</w:t>
      </w:r>
    </w:p>
    <w:p w:rsidR="00C33C01" w:rsidRPr="00703657" w:rsidRDefault="00A64433" w:rsidP="0013241C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zachowującym się agresywnie, prowokacyjnie albo w inny sposób st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 xml:space="preserve">warzającym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zagrożenie bezp</w:t>
      </w:r>
      <w:r w:rsidR="00242D37" w:rsidRPr="00703657">
        <w:rPr>
          <w:rFonts w:asciiTheme="majorHAnsi" w:eastAsia="Times New Roman" w:hAnsiTheme="majorHAnsi" w:cstheme="majorHAnsi"/>
          <w:lang w:eastAsia="pl-PL"/>
        </w:rPr>
        <w:t>ieczeństwa lub porządku imprezy;</w:t>
      </w:r>
    </w:p>
    <w:p w:rsidR="00A36AE8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wobec których zostało wydane orzeczenie zak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azujące im wstępu na imprezę masową;</w:t>
      </w:r>
    </w:p>
    <w:p w:rsidR="00C33C01" w:rsidRPr="00703657" w:rsidRDefault="00A64433" w:rsidP="00F3020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wobec których zostało wydane orzeczenie zob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 xml:space="preserve">owiązujące ich do powstrzymania się od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przebywania w miejscach p</w:t>
      </w:r>
      <w:r w:rsidR="007722F1" w:rsidRPr="00703657">
        <w:rPr>
          <w:rFonts w:asciiTheme="majorHAnsi" w:eastAsia="Times New Roman" w:hAnsiTheme="majorHAnsi" w:cstheme="majorHAnsi"/>
          <w:lang w:eastAsia="pl-PL"/>
        </w:rPr>
        <w:t xml:space="preserve">rzeprowadzania imprez masowych, wydane przez sąd wobec skazanego w związku z warunkowym zawieszeniem wykonania kary pozbawienia wolności albo wobec nieletniego na podstawie art. 6 pkt 2 ustawy </w:t>
      </w:r>
      <w:r w:rsidR="00EE4CF8">
        <w:rPr>
          <w:rFonts w:asciiTheme="majorHAnsi" w:eastAsia="Times New Roman" w:hAnsiTheme="majorHAnsi" w:cstheme="majorHAnsi"/>
          <w:lang w:eastAsia="pl-PL"/>
        </w:rPr>
        <w:br/>
      </w:r>
      <w:bookmarkStart w:id="0" w:name="_GoBack"/>
      <w:bookmarkEnd w:id="0"/>
      <w:r w:rsidR="007722F1" w:rsidRPr="00703657">
        <w:rPr>
          <w:rFonts w:asciiTheme="majorHAnsi" w:eastAsia="Times New Roman" w:hAnsiTheme="majorHAnsi" w:cstheme="majorHAnsi"/>
          <w:lang w:eastAsia="pl-PL"/>
        </w:rPr>
        <w:t>z dnia 26 października 1982 r. o postępowaniu w sprawach nieletnich;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 </w:t>
      </w:r>
    </w:p>
    <w:p w:rsidR="00A64433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wobec których 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został wydany zakaz zagraniczny;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wobec któr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ych został wydany zakaz klubowy;</w:t>
      </w:r>
    </w:p>
    <w:p w:rsidR="00A36AE8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7722F1" w:rsidRPr="00703657">
        <w:rPr>
          <w:rFonts w:asciiTheme="majorHAnsi" w:eastAsia="Times New Roman" w:hAnsiTheme="majorHAnsi" w:cstheme="majorHAnsi"/>
          <w:lang w:eastAsia="pl-PL"/>
        </w:rPr>
        <w:t>odmawiającym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 poddania się kontroli (sprawdzeniu uprawnień, legi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 xml:space="preserve">tymowaniu,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przeglądaniu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 xml:space="preserve"> zawartości bagaży lub odzieży);</w:t>
      </w:r>
    </w:p>
    <w:p w:rsidR="00C33C01" w:rsidRPr="00703657" w:rsidRDefault="00C33C01" w:rsidP="00A64433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Uczestnicy imprezy oraz wszystkie inne osoby, które znajdują się na terenie imprezy zobowiązane są stosować się do poleceń służb porządkowych i informacyjnych, w tym kierownika do spraw bezpieczeństwa. Odmowa zastosowania się do tych poleceń może wynikać wyłącznie z uwagi na ich sprzeczność z powszechnie obowiązującymi przepisami prawa. </w:t>
      </w:r>
    </w:p>
    <w:p w:rsidR="008D4BFA" w:rsidRPr="00703657" w:rsidRDefault="00C33C01" w:rsidP="001F7669">
      <w:pPr>
        <w:pStyle w:val="Akapitzlist"/>
        <w:numPr>
          <w:ilvl w:val="0"/>
          <w:numId w:val="9"/>
        </w:numPr>
        <w:tabs>
          <w:tab w:val="clear" w:pos="720"/>
          <w:tab w:val="left" w:pos="284"/>
        </w:tabs>
        <w:spacing w:before="120" w:after="12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Wstęp osób nieletnich na teren imprezy jest możliwy tylko i w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 xml:space="preserve">yłącznie pod opieką osoby </w:t>
      </w:r>
      <w:r w:rsidR="00FC4811" w:rsidRPr="00703657">
        <w:rPr>
          <w:rFonts w:asciiTheme="majorHAnsi" w:eastAsia="Times New Roman" w:hAnsiTheme="majorHAnsi" w:cstheme="majorHAnsi"/>
          <w:lang w:eastAsia="pl-PL"/>
        </w:rPr>
        <w:t xml:space="preserve">dorosłej i </w:t>
      </w:r>
      <w:r w:rsidRPr="00703657">
        <w:rPr>
          <w:rFonts w:asciiTheme="majorHAnsi" w:eastAsia="Times New Roman" w:hAnsiTheme="majorHAnsi" w:cstheme="majorHAnsi"/>
          <w:lang w:eastAsia="pl-PL"/>
        </w:rPr>
        <w:t>na wyłączną odpowiedzialność osób, które sprawują nad nimi pieczę.</w:t>
      </w:r>
    </w:p>
    <w:p w:rsidR="00C33C01" w:rsidRPr="00703657" w:rsidRDefault="00C33C01" w:rsidP="00703657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03657">
        <w:rPr>
          <w:rFonts w:asciiTheme="majorHAnsi" w:eastAsia="Times New Roman" w:hAnsiTheme="majorHAnsi" w:cstheme="majorHAnsi"/>
          <w:b/>
          <w:bCs/>
          <w:lang w:eastAsia="pl-PL"/>
        </w:rPr>
        <w:t>§ 4</w:t>
      </w:r>
    </w:p>
    <w:p w:rsidR="00C33C01" w:rsidRPr="00703657" w:rsidRDefault="00C33C01" w:rsidP="00A64433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Organizator zapewnia bezpieczeństwo osobom obecnym na imprezie masowej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 xml:space="preserve"> oraz porządek </w:t>
      </w:r>
      <w:r w:rsidRPr="00703657">
        <w:rPr>
          <w:rFonts w:asciiTheme="majorHAnsi" w:eastAsia="Times New Roman" w:hAnsiTheme="majorHAnsi" w:cstheme="majorHAnsi"/>
          <w:lang w:eastAsia="pl-PL"/>
        </w:rPr>
        <w:t>podczas trwania imprezy, poprzez m.in.: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służby porządkowe i służby informacyjne odpow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iednio umundurowane i oznaczone;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powołanie kierownika do spraw bezpieczeństwa, kierującego służbami porządkowymi oraz informacyjnymi i organizu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jącego pracę służb porządkowych;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udostępnienie pomocy medycznej oraz z</w:t>
      </w:r>
      <w:r w:rsidR="00A36AE8" w:rsidRPr="00703657">
        <w:rPr>
          <w:rFonts w:asciiTheme="majorHAnsi" w:eastAsia="Times New Roman" w:hAnsiTheme="majorHAnsi" w:cstheme="majorHAnsi"/>
          <w:lang w:eastAsia="pl-PL"/>
        </w:rPr>
        <w:t>aplecza higieniczno-sanitarnego;</w:t>
      </w:r>
    </w:p>
    <w:p w:rsidR="00A36AE8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zmianę miejsca uczestnikowi imprezy na inne, jeśli zajdzie taka potrzeba.</w:t>
      </w:r>
    </w:p>
    <w:p w:rsidR="006F709E" w:rsidRPr="00703657" w:rsidRDefault="00A36AE8" w:rsidP="0013241C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Organizator -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 w zakresie określonym us</w:t>
      </w:r>
      <w:r w:rsidRPr="00703657">
        <w:rPr>
          <w:rFonts w:asciiTheme="majorHAnsi" w:eastAsia="Times New Roman" w:hAnsiTheme="majorHAnsi" w:cstheme="majorHAnsi"/>
          <w:lang w:eastAsia="pl-PL"/>
        </w:rPr>
        <w:t>tawą i przepisami wykonawczymi -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 xml:space="preserve"> uprawniony jest do utrwalenia imprezy, a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w szczególności zachow</w:t>
      </w:r>
      <w:r w:rsidR="0013241C" w:rsidRPr="00703657">
        <w:rPr>
          <w:rFonts w:asciiTheme="majorHAnsi" w:eastAsia="Times New Roman" w:hAnsiTheme="majorHAnsi" w:cstheme="majorHAnsi"/>
          <w:lang w:eastAsia="pl-PL"/>
        </w:rPr>
        <w:t xml:space="preserve">ania osób, za pomocą urządzeń 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rejestrujących obraz i dźwięk. </w:t>
      </w:r>
    </w:p>
    <w:p w:rsidR="006F709E" w:rsidRPr="00703657" w:rsidRDefault="00C33C01" w:rsidP="00A64433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lastRenderedPageBreak/>
        <w:t>Organizator utrwala również przebieg imprezy dla celów do</w:t>
      </w:r>
      <w:r w:rsidR="0013241C" w:rsidRPr="00703657">
        <w:rPr>
          <w:rFonts w:asciiTheme="majorHAnsi" w:eastAsia="Times New Roman" w:hAnsiTheme="majorHAnsi" w:cstheme="majorHAnsi"/>
          <w:lang w:eastAsia="pl-PL"/>
        </w:rPr>
        <w:t xml:space="preserve">kumentacji. Wizerunek osób </w:t>
      </w:r>
      <w:r w:rsidRPr="00703657">
        <w:rPr>
          <w:rFonts w:asciiTheme="majorHAnsi" w:eastAsia="Times New Roman" w:hAnsiTheme="majorHAnsi" w:cstheme="majorHAnsi"/>
          <w:lang w:eastAsia="pl-PL"/>
        </w:rPr>
        <w:t>przebywających na terenie imprezy może zostać utrwalony</w:t>
      </w:r>
      <w:r w:rsidR="00FC4811" w:rsidRPr="00703657">
        <w:rPr>
          <w:rFonts w:asciiTheme="majorHAnsi" w:eastAsia="Times New Roman" w:hAnsiTheme="majorHAnsi" w:cstheme="majorHAnsi"/>
          <w:lang w:eastAsia="pl-PL"/>
        </w:rPr>
        <w:t xml:space="preserve">, a następnie rozpowszechniony </w:t>
      </w:r>
      <w:r w:rsidRPr="00703657">
        <w:rPr>
          <w:rFonts w:asciiTheme="majorHAnsi" w:eastAsia="Times New Roman" w:hAnsiTheme="majorHAnsi" w:cstheme="majorHAnsi"/>
          <w:lang w:eastAsia="pl-PL"/>
        </w:rPr>
        <w:t>dla celów dokumentacyjnych, sprawozdawczych, reklamowych oraz promocyjnych.</w:t>
      </w:r>
    </w:p>
    <w:p w:rsidR="00C33C01" w:rsidRPr="00703657" w:rsidRDefault="00C33C01" w:rsidP="00A64433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Organizator wyznacza strefy podziału imprezy: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scena wraz z zapleczem techniczno—socjalnym (dla wyk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>onawców i obsługi), niedostępne dla publiczności;</w:t>
      </w:r>
    </w:p>
    <w:p w:rsidR="006F709E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widownia – miejsca stojące na płycie i miej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>sca siedzące na placu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 w wydzielonych sektor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>ach, dostępne dla widzów;</w:t>
      </w:r>
    </w:p>
    <w:p w:rsidR="00304F9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304F91" w:rsidRPr="00703657">
        <w:rPr>
          <w:rFonts w:asciiTheme="majorHAnsi" w:eastAsia="Times New Roman" w:hAnsiTheme="majorHAnsi" w:cstheme="majorHAnsi"/>
          <w:lang w:eastAsia="pl-PL"/>
        </w:rPr>
        <w:t>punkt gastronomiczny, punkt sanitarny (WC);</w:t>
      </w:r>
    </w:p>
    <w:p w:rsidR="00C33C01" w:rsidRPr="00703657" w:rsidRDefault="00C33C01" w:rsidP="00A64433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Organizator zapewnia zabezpieczenia przeciwpożarowe poprzez zapewnienie tego, że:</w:t>
      </w:r>
    </w:p>
    <w:p w:rsidR="00C33C01" w:rsidRPr="00703657" w:rsidRDefault="00A64433" w:rsidP="00A64433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pracowni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 xml:space="preserve">cy obsługi, służby porządkowe i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organizator znają rozmies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 xml:space="preserve">zczenie </w:t>
      </w:r>
      <w:r w:rsidR="00221D22" w:rsidRPr="00703657">
        <w:rPr>
          <w:rFonts w:asciiTheme="majorHAnsi" w:eastAsia="Times New Roman" w:hAnsiTheme="majorHAnsi" w:cstheme="majorHAnsi"/>
          <w:lang w:eastAsia="pl-PL"/>
        </w:rPr>
        <w:t>podręcz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nego sprzętu gaśniczego i hydrantów oraz zasady pos</w:t>
      </w:r>
      <w:r w:rsidR="00221D22" w:rsidRPr="00703657">
        <w:rPr>
          <w:rFonts w:asciiTheme="majorHAnsi" w:eastAsia="Times New Roman" w:hAnsiTheme="majorHAnsi" w:cstheme="majorHAnsi"/>
          <w:lang w:eastAsia="pl-PL"/>
        </w:rPr>
        <w:t xml:space="preserve">tępowania </w:t>
      </w:r>
      <w:r w:rsidR="00FC4811" w:rsidRPr="00703657">
        <w:rPr>
          <w:rFonts w:asciiTheme="majorHAnsi" w:eastAsia="Times New Roman" w:hAnsiTheme="majorHAnsi" w:cstheme="majorHAnsi"/>
          <w:lang w:eastAsia="pl-PL"/>
        </w:rPr>
        <w:t xml:space="preserve">na wypadek 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>pożaru;</w:t>
      </w:r>
    </w:p>
    <w:p w:rsidR="006F709E" w:rsidRPr="00703657" w:rsidRDefault="00A64433" w:rsidP="0013241C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służby porządkowe przeszkolone są w zakresie zasad prowadzenia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 xml:space="preserve"> ewakuacji, sposobu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alarmowania straży pożarnej, zasad użycia podręcznego sprzętu ga</w:t>
      </w:r>
      <w:r w:rsidR="008B4663" w:rsidRPr="00703657">
        <w:rPr>
          <w:rFonts w:asciiTheme="majorHAnsi" w:eastAsia="Times New Roman" w:hAnsiTheme="majorHAnsi" w:cstheme="majorHAnsi"/>
          <w:lang w:eastAsia="pl-PL"/>
        </w:rPr>
        <w:t xml:space="preserve">śniczego, 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 xml:space="preserve">udzielenia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pierwszej pomocy medycznej. </w:t>
      </w:r>
    </w:p>
    <w:p w:rsidR="008D4BFA" w:rsidRPr="00703657" w:rsidRDefault="00C33C01" w:rsidP="00F3020D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Organizator zastrzega sobie prawo do zmian w p</w:t>
      </w:r>
      <w:r w:rsidR="009A2951" w:rsidRPr="00703657">
        <w:rPr>
          <w:rFonts w:asciiTheme="majorHAnsi" w:eastAsia="Times New Roman" w:hAnsiTheme="majorHAnsi" w:cstheme="majorHAnsi"/>
          <w:lang w:eastAsia="pl-PL"/>
        </w:rPr>
        <w:t xml:space="preserve">rzebiegu imprezy lub odwołania </w:t>
      </w:r>
      <w:r w:rsidRPr="00703657">
        <w:rPr>
          <w:rFonts w:asciiTheme="majorHAnsi" w:eastAsia="Times New Roman" w:hAnsiTheme="majorHAnsi" w:cstheme="majorHAnsi"/>
          <w:lang w:eastAsia="pl-PL"/>
        </w:rPr>
        <w:t>imprezy  z uzasadnionych, ważnych powodów, np. odwołanie przyjazdu pr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>zez artystę, siła wyższa,</w:t>
      </w:r>
      <w:r w:rsidRPr="00703657">
        <w:rPr>
          <w:rFonts w:asciiTheme="majorHAnsi" w:eastAsia="Times New Roman" w:hAnsiTheme="majorHAnsi" w:cstheme="majorHAnsi"/>
          <w:lang w:eastAsia="pl-PL"/>
        </w:rPr>
        <w:t> itp. bez wcześniej</w:t>
      </w:r>
      <w:r w:rsidR="009A2951" w:rsidRPr="00703657">
        <w:rPr>
          <w:rFonts w:asciiTheme="majorHAnsi" w:eastAsia="Times New Roman" w:hAnsiTheme="majorHAnsi" w:cstheme="majorHAnsi"/>
          <w:lang w:eastAsia="pl-PL"/>
        </w:rPr>
        <w:t xml:space="preserve">szego  uprzedzenia. Organizator nie </w:t>
      </w:r>
      <w:r w:rsidRPr="00703657">
        <w:rPr>
          <w:rFonts w:asciiTheme="majorHAnsi" w:eastAsia="Times New Roman" w:hAnsiTheme="majorHAnsi" w:cstheme="majorHAnsi"/>
          <w:lang w:eastAsia="pl-PL"/>
        </w:rPr>
        <w:t>będzi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 xml:space="preserve">e zobowiązany z tego tytułu </w:t>
      </w:r>
      <w:r w:rsidRPr="00703657">
        <w:rPr>
          <w:rFonts w:asciiTheme="majorHAnsi" w:eastAsia="Times New Roman" w:hAnsiTheme="majorHAnsi" w:cstheme="majorHAnsi"/>
          <w:lang w:eastAsia="pl-PL"/>
        </w:rPr>
        <w:t>do ż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>adnej szczególnej rekompensaty.</w:t>
      </w:r>
      <w:r w:rsidR="008B4663" w:rsidRPr="00703657">
        <w:rPr>
          <w:rFonts w:asciiTheme="majorHAnsi" w:eastAsia="Times New Roman" w:hAnsiTheme="majorHAnsi" w:cstheme="majorHAnsi"/>
          <w:lang w:eastAsia="pl-PL"/>
        </w:rPr>
        <w:t xml:space="preserve"> </w:t>
      </w:r>
    </w:p>
    <w:p w:rsidR="001F7669" w:rsidRPr="00703657" w:rsidRDefault="001F7669" w:rsidP="001F7669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:rsidR="00C33C01" w:rsidRPr="00703657" w:rsidRDefault="00C33C01" w:rsidP="00703657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03657">
        <w:rPr>
          <w:rFonts w:asciiTheme="majorHAnsi" w:eastAsia="Times New Roman" w:hAnsiTheme="majorHAnsi" w:cstheme="majorHAnsi"/>
          <w:b/>
          <w:bCs/>
          <w:lang w:eastAsia="pl-PL"/>
        </w:rPr>
        <w:t>§ 5</w:t>
      </w:r>
    </w:p>
    <w:p w:rsidR="006F709E" w:rsidRPr="00703657" w:rsidRDefault="009A2951" w:rsidP="000370D8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Służby porządkowe,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legitymujące się identyfikatorem</w:t>
      </w:r>
      <w:r w:rsidRPr="00703657">
        <w:rPr>
          <w:rFonts w:asciiTheme="majorHAnsi" w:eastAsia="Times New Roman" w:hAnsiTheme="majorHAnsi" w:cstheme="majorHAnsi"/>
          <w:lang w:eastAsia="pl-PL"/>
        </w:rPr>
        <w:t xml:space="preserve"> umieszczonym 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 xml:space="preserve">w widocznym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miejscu, uprawnione są do, zgodnie z przepisami ustawy:</w:t>
      </w:r>
    </w:p>
    <w:p w:rsidR="00C33C01" w:rsidRPr="00703657" w:rsidRDefault="000370D8" w:rsidP="000370D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sprawdzania upraw</w:t>
      </w:r>
      <w:r w:rsidR="006F709E" w:rsidRPr="00703657">
        <w:rPr>
          <w:rFonts w:asciiTheme="majorHAnsi" w:eastAsia="Times New Roman" w:hAnsiTheme="majorHAnsi" w:cstheme="majorHAnsi"/>
          <w:lang w:eastAsia="pl-PL"/>
        </w:rPr>
        <w:t>nień do przebywania na imprezie;</w:t>
      </w:r>
    </w:p>
    <w:p w:rsidR="00C33C01" w:rsidRPr="00703657" w:rsidRDefault="000370D8" w:rsidP="000370D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legitymowania osób 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>w celu ustalenia ich tożsamości;</w:t>
      </w:r>
    </w:p>
    <w:p w:rsidR="00C33C01" w:rsidRPr="00703657" w:rsidRDefault="000370D8" w:rsidP="000370D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przeglądania zawartości bagaży, odzieży osób, w przypadku pod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>ejrzenia, że osoby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 te wnoszą lub pos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>iadają niebezpieczne przedmioty;</w:t>
      </w:r>
    </w:p>
    <w:p w:rsidR="00C33C01" w:rsidRPr="00703657" w:rsidRDefault="000370D8" w:rsidP="000370D8">
      <w:pPr>
        <w:tabs>
          <w:tab w:val="left" w:pos="540"/>
        </w:tabs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wydawania poleceń porządkowych osobom zakłócający</w:t>
      </w:r>
      <w:r w:rsidR="00106EFF" w:rsidRPr="00703657">
        <w:rPr>
          <w:rFonts w:asciiTheme="majorHAnsi" w:eastAsia="Times New Roman" w:hAnsiTheme="majorHAnsi" w:cstheme="majorHAnsi"/>
          <w:lang w:eastAsia="pl-PL"/>
        </w:rPr>
        <w:t xml:space="preserve">m </w:t>
      </w:r>
      <w:r w:rsidRPr="00703657">
        <w:rPr>
          <w:rFonts w:asciiTheme="majorHAnsi" w:eastAsia="Times New Roman" w:hAnsiTheme="majorHAnsi" w:cstheme="majorHAnsi"/>
          <w:lang w:eastAsia="pl-PL"/>
        </w:rPr>
        <w:t>porządek publiczny lub zachowują</w:t>
      </w:r>
      <w:r w:rsidR="00106EFF" w:rsidRPr="00703657">
        <w:rPr>
          <w:rFonts w:asciiTheme="majorHAnsi" w:eastAsia="Times New Roman" w:hAnsiTheme="majorHAnsi" w:cstheme="majorHAnsi"/>
          <w:lang w:eastAsia="pl-PL"/>
        </w:rPr>
        <w:t xml:space="preserve">cym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się niezgodnie z regulaminem imprezy ma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sowej i obiektu (terenu),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a w przypadku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 nie wykonania takich poleceń 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wezwania ic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>h do opuszczenia imprezy;</w:t>
      </w:r>
    </w:p>
    <w:p w:rsidR="00C33C01" w:rsidRPr="00703657" w:rsidRDefault="000370D8" w:rsidP="000370D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stosowania siły fizycznej w postaci chwytów obezwładniającyc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h oraz podobnych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technik obrony w przypadku zagrożenia osób i dóbr powierzon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ych ochronie lub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odparcia ataku na członka służb porządkowych lub inną o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sobę, na zasadach 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określonych w art. 38 ustawy z dnia 22 sierpnia 1997 r. o ochro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nie osób i mienia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(Dz. U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>. Nr 114, poz. 740, z późn.zm.);</w:t>
      </w:r>
    </w:p>
    <w:p w:rsidR="007C365E" w:rsidRPr="00703657" w:rsidRDefault="000370D8" w:rsidP="000370D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ujęcia,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w celu niezwłoc</w:t>
      </w:r>
      <w:r w:rsidR="00106EFF" w:rsidRPr="00703657">
        <w:rPr>
          <w:rFonts w:asciiTheme="majorHAnsi" w:eastAsia="Times New Roman" w:hAnsiTheme="majorHAnsi" w:cstheme="majorHAnsi"/>
          <w:lang w:eastAsia="pl-PL"/>
        </w:rPr>
        <w:t xml:space="preserve">znego przekazania Policji, osób 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stwarzających bezpośrednie zagrożenie dla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życia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 xml:space="preserve"> lub zdrowia ludzkiego, a także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chronionego mienia.</w:t>
      </w:r>
    </w:p>
    <w:p w:rsidR="008D4BFA" w:rsidRPr="00703657" w:rsidRDefault="00C33C01" w:rsidP="000370D8">
      <w:pPr>
        <w:pStyle w:val="Akapitzlist"/>
        <w:numPr>
          <w:ilvl w:val="0"/>
          <w:numId w:val="16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Służby porządkowe mogą wydawać własne instrukcje b</w:t>
      </w:r>
      <w:r w:rsidR="000370D8" w:rsidRPr="00703657">
        <w:rPr>
          <w:rFonts w:asciiTheme="majorHAnsi" w:eastAsia="Times New Roman" w:hAnsiTheme="majorHAnsi" w:cstheme="majorHAnsi"/>
          <w:lang w:eastAsia="pl-PL"/>
        </w:rPr>
        <w:t xml:space="preserve">ezpieczeństwa oraz p.poż., </w:t>
      </w:r>
      <w:r w:rsidRPr="00703657">
        <w:rPr>
          <w:rFonts w:asciiTheme="majorHAnsi" w:eastAsia="Times New Roman" w:hAnsiTheme="majorHAnsi" w:cstheme="majorHAnsi"/>
          <w:lang w:eastAsia="pl-PL"/>
        </w:rPr>
        <w:t>zgodnie z obowiązującymi przepisami prawa.</w:t>
      </w:r>
    </w:p>
    <w:p w:rsidR="00C33C01" w:rsidRPr="00703657" w:rsidRDefault="00C33C01" w:rsidP="00703657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03657">
        <w:rPr>
          <w:rFonts w:asciiTheme="majorHAnsi" w:eastAsia="Times New Roman" w:hAnsiTheme="majorHAnsi" w:cstheme="majorHAnsi"/>
          <w:b/>
          <w:bCs/>
          <w:lang w:eastAsia="pl-PL"/>
        </w:rPr>
        <w:lastRenderedPageBreak/>
        <w:t>§ 6</w:t>
      </w:r>
    </w:p>
    <w:p w:rsidR="00C33C01" w:rsidRPr="00703657" w:rsidRDefault="00C33C01" w:rsidP="000370D8">
      <w:pPr>
        <w:tabs>
          <w:tab w:val="left" w:pos="284"/>
        </w:tabs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1. Niniejszy regulamin jest dostępny:</w:t>
      </w:r>
    </w:p>
    <w:p w:rsidR="00C33C01" w:rsidRPr="00703657" w:rsidRDefault="00304F91" w:rsidP="000370D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 xml:space="preserve">w siedzibie organizatora: 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>Biblioteki Centrum Kultury w Pie</w:t>
      </w:r>
      <w:r w:rsidR="00221D22" w:rsidRPr="00703657">
        <w:rPr>
          <w:rFonts w:asciiTheme="majorHAnsi" w:eastAsia="Times New Roman" w:hAnsiTheme="majorHAnsi" w:cstheme="majorHAnsi"/>
          <w:lang w:eastAsia="pl-PL"/>
        </w:rPr>
        <w:t xml:space="preserve">koszowie, ul. Częstochowska 66, 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>26-065 Piekoszów</w:t>
      </w:r>
      <w:r w:rsidR="00221D22" w:rsidRPr="00703657">
        <w:rPr>
          <w:rFonts w:asciiTheme="majorHAnsi" w:eastAsia="Times New Roman" w:hAnsiTheme="majorHAnsi" w:cstheme="majorHAnsi"/>
          <w:lang w:eastAsia="pl-PL"/>
        </w:rPr>
        <w:t>;</w:t>
      </w:r>
    </w:p>
    <w:p w:rsidR="008D4BFA" w:rsidRPr="00703657" w:rsidRDefault="00304F91" w:rsidP="000370D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- </w:t>
      </w:r>
      <w:r w:rsidR="007C365E" w:rsidRPr="00703657">
        <w:rPr>
          <w:rFonts w:asciiTheme="majorHAnsi" w:eastAsia="Times New Roman" w:hAnsiTheme="majorHAnsi" w:cstheme="majorHAnsi"/>
          <w:lang w:eastAsia="pl-PL"/>
        </w:rPr>
        <w:t>na stronie internetowej</w:t>
      </w:r>
      <w:r w:rsidR="008D4BFA" w:rsidRPr="00703657">
        <w:rPr>
          <w:rFonts w:asciiTheme="majorHAnsi" w:eastAsia="Times New Roman" w:hAnsiTheme="majorHAnsi" w:cstheme="majorHAnsi"/>
          <w:lang w:eastAsia="pl-PL"/>
        </w:rPr>
        <w:t xml:space="preserve"> organizatora: </w:t>
      </w:r>
      <w:hyperlink r:id="rId6" w:history="1">
        <w:r w:rsidRPr="00703657">
          <w:rPr>
            <w:rStyle w:val="Hipercze"/>
            <w:rFonts w:asciiTheme="majorHAnsi" w:eastAsia="Times New Roman" w:hAnsiTheme="majorHAnsi" w:cstheme="majorHAnsi"/>
            <w:lang w:eastAsia="pl-PL"/>
          </w:rPr>
          <w:t>www.bckpiekoszow.pl</w:t>
        </w:r>
      </w:hyperlink>
      <w:r w:rsidRPr="00703657">
        <w:rPr>
          <w:rFonts w:asciiTheme="majorHAnsi" w:eastAsia="Times New Roman" w:hAnsiTheme="majorHAnsi" w:cstheme="majorHAnsi"/>
          <w:lang w:eastAsia="pl-PL"/>
        </w:rPr>
        <w:t>;</w:t>
      </w:r>
    </w:p>
    <w:p w:rsidR="00304F91" w:rsidRPr="00703657" w:rsidRDefault="00304F91" w:rsidP="000370D8">
      <w:pPr>
        <w:tabs>
          <w:tab w:val="left" w:pos="142"/>
          <w:tab w:val="left" w:pos="284"/>
        </w:tabs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 xml:space="preserve">2. </w:t>
      </w:r>
      <w:r w:rsidRPr="00703657">
        <w:rPr>
          <w:rFonts w:asciiTheme="majorHAnsi" w:eastAsia="Times New Roman" w:hAnsiTheme="majorHAnsi" w:cstheme="majorHAnsi"/>
          <w:lang w:eastAsia="pl-PL"/>
        </w:rPr>
        <w:tab/>
        <w:t xml:space="preserve">Regulamin będzie udostępniony również podczas trwania imprezy masowej,  w punkcie </w:t>
      </w:r>
      <w:r w:rsidR="00242D37" w:rsidRPr="00703657">
        <w:rPr>
          <w:rFonts w:asciiTheme="majorHAnsi" w:eastAsia="Times New Roman" w:hAnsiTheme="majorHAnsi" w:cstheme="majorHAnsi"/>
          <w:lang w:eastAsia="pl-PL"/>
        </w:rPr>
        <w:t>informacyjnym znajdującym się na terenie imprezy oraz umieszczony zostanie na płotkach zabezpieczających, otaczających teren imprezy.</w:t>
      </w:r>
    </w:p>
    <w:p w:rsidR="008D4BFA" w:rsidRPr="00703657" w:rsidRDefault="00242D37" w:rsidP="0013241C">
      <w:pPr>
        <w:tabs>
          <w:tab w:val="left" w:pos="284"/>
        </w:tabs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3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. W sprawach nieuregulowanych w niniejszym regulaminie st</w:t>
      </w:r>
      <w:r w:rsidR="0013241C" w:rsidRPr="00703657">
        <w:rPr>
          <w:rFonts w:asciiTheme="majorHAnsi" w:eastAsia="Times New Roman" w:hAnsiTheme="majorHAnsi" w:cstheme="majorHAnsi"/>
          <w:lang w:eastAsia="pl-PL"/>
        </w:rPr>
        <w:t xml:space="preserve">osuje się przepisy ustawy </w:t>
      </w:r>
      <w:r w:rsidR="00C33C01" w:rsidRPr="00703657">
        <w:rPr>
          <w:rFonts w:asciiTheme="majorHAnsi" w:eastAsia="Times New Roman" w:hAnsiTheme="majorHAnsi" w:cstheme="majorHAnsi"/>
          <w:lang w:eastAsia="pl-PL"/>
        </w:rPr>
        <w:t>oraz kodeksu cywilnego.</w:t>
      </w:r>
    </w:p>
    <w:p w:rsidR="001F7669" w:rsidRPr="00703657" w:rsidRDefault="001F7669" w:rsidP="000370D8">
      <w:pPr>
        <w:tabs>
          <w:tab w:val="left" w:pos="284"/>
        </w:tabs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:rsidR="00C33C01" w:rsidRPr="00703657" w:rsidRDefault="00C33C01" w:rsidP="00703657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03657">
        <w:rPr>
          <w:rFonts w:asciiTheme="majorHAnsi" w:eastAsia="Times New Roman" w:hAnsiTheme="majorHAnsi" w:cstheme="majorHAnsi"/>
          <w:b/>
          <w:bCs/>
          <w:lang w:eastAsia="pl-PL"/>
        </w:rPr>
        <w:t>§ 7</w:t>
      </w:r>
    </w:p>
    <w:p w:rsidR="00C33C01" w:rsidRPr="00703657" w:rsidRDefault="00C33C01" w:rsidP="000370D8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03657">
        <w:rPr>
          <w:rFonts w:asciiTheme="majorHAnsi" w:eastAsia="Times New Roman" w:hAnsiTheme="majorHAnsi" w:cstheme="majorHAnsi"/>
          <w:lang w:eastAsia="pl-PL"/>
        </w:rPr>
        <w:t>Regulamin obowiązuje w czasie trwania imprezy masowej.</w:t>
      </w:r>
    </w:p>
    <w:p w:rsidR="00C33C01" w:rsidRPr="00703657" w:rsidRDefault="00C33C01" w:rsidP="00304F91">
      <w:pPr>
        <w:spacing w:line="360" w:lineRule="auto"/>
        <w:jc w:val="both"/>
        <w:rPr>
          <w:rFonts w:asciiTheme="majorHAnsi" w:hAnsiTheme="majorHAnsi" w:cstheme="majorHAnsi"/>
        </w:rPr>
      </w:pPr>
    </w:p>
    <w:p w:rsidR="008D4BFA" w:rsidRPr="00703657" w:rsidRDefault="008D4BFA" w:rsidP="00304F91">
      <w:pPr>
        <w:spacing w:line="360" w:lineRule="auto"/>
        <w:jc w:val="both"/>
        <w:rPr>
          <w:rFonts w:asciiTheme="majorHAnsi" w:hAnsiTheme="majorHAnsi" w:cstheme="majorHAnsi"/>
        </w:rPr>
      </w:pPr>
    </w:p>
    <w:p w:rsidR="008D4BFA" w:rsidRPr="00703657" w:rsidRDefault="008D4BFA" w:rsidP="00304F91">
      <w:pPr>
        <w:spacing w:line="360" w:lineRule="auto"/>
        <w:jc w:val="both"/>
        <w:rPr>
          <w:rFonts w:asciiTheme="majorHAnsi" w:hAnsiTheme="majorHAnsi" w:cstheme="majorHAnsi"/>
        </w:rPr>
      </w:pPr>
    </w:p>
    <w:sectPr w:rsidR="008D4BFA" w:rsidRPr="00703657" w:rsidSect="00703657">
      <w:pgSz w:w="11907" w:h="16839" w:code="9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decimal"/>
      <w:lvlText w:val="%3."/>
      <w:lvlJc w:val="left"/>
      <w:pPr>
        <w:tabs>
          <w:tab w:val="num" w:pos="1878"/>
        </w:tabs>
        <w:ind w:left="1878" w:hanging="36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36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360"/>
      </w:pPr>
    </w:lvl>
  </w:abstractNum>
  <w:abstractNum w:abstractNumId="4" w15:restartNumberingAfterBreak="0">
    <w:nsid w:val="00A20073"/>
    <w:multiLevelType w:val="hybridMultilevel"/>
    <w:tmpl w:val="645C7C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F64D6C"/>
    <w:multiLevelType w:val="hybridMultilevel"/>
    <w:tmpl w:val="36D4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61EC0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B183F"/>
    <w:multiLevelType w:val="hybridMultilevel"/>
    <w:tmpl w:val="0560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F48D3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F7F52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36244"/>
    <w:multiLevelType w:val="hybridMultilevel"/>
    <w:tmpl w:val="905216C6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3179294C"/>
    <w:multiLevelType w:val="hybridMultilevel"/>
    <w:tmpl w:val="0DC825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211EF9"/>
    <w:multiLevelType w:val="hybridMultilevel"/>
    <w:tmpl w:val="6CA2FF38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4AF30345"/>
    <w:multiLevelType w:val="hybridMultilevel"/>
    <w:tmpl w:val="D34A6262"/>
    <w:lvl w:ilvl="0" w:tplc="C40EE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D6C0D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446D3"/>
    <w:multiLevelType w:val="hybridMultilevel"/>
    <w:tmpl w:val="E77C0FE4"/>
    <w:lvl w:ilvl="0" w:tplc="93DC06B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124D4"/>
    <w:multiLevelType w:val="hybridMultilevel"/>
    <w:tmpl w:val="8EF28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12"/>
  </w:num>
  <w:num w:numId="15">
    <w:abstractNumId w:val="10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1"/>
    <w:rsid w:val="000370D8"/>
    <w:rsid w:val="00106EFF"/>
    <w:rsid w:val="0013241C"/>
    <w:rsid w:val="001F7669"/>
    <w:rsid w:val="00221D22"/>
    <w:rsid w:val="00242D37"/>
    <w:rsid w:val="002836E5"/>
    <w:rsid w:val="00304F91"/>
    <w:rsid w:val="003D419C"/>
    <w:rsid w:val="00446F9D"/>
    <w:rsid w:val="0047165F"/>
    <w:rsid w:val="006F709E"/>
    <w:rsid w:val="00703657"/>
    <w:rsid w:val="007722F1"/>
    <w:rsid w:val="007C365E"/>
    <w:rsid w:val="00871E17"/>
    <w:rsid w:val="008B4663"/>
    <w:rsid w:val="008D4BFA"/>
    <w:rsid w:val="009A2951"/>
    <w:rsid w:val="009E24B3"/>
    <w:rsid w:val="00A36AE8"/>
    <w:rsid w:val="00A64433"/>
    <w:rsid w:val="00B37464"/>
    <w:rsid w:val="00C33C01"/>
    <w:rsid w:val="00DC757A"/>
    <w:rsid w:val="00E24541"/>
    <w:rsid w:val="00EE4CF8"/>
    <w:rsid w:val="00F3020D"/>
    <w:rsid w:val="00F70E46"/>
    <w:rsid w:val="00F9594D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630FE-F7E8-4A14-A105-9648C89B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F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4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ckpieko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803F-BFE0-47ED-AB8C-00437C9C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do drukowania</dc:creator>
  <cp:keywords/>
  <dc:description/>
  <cp:lastModifiedBy>biblioteka_piek@hotmail.com</cp:lastModifiedBy>
  <cp:revision>4</cp:revision>
  <cp:lastPrinted>2023-06-14T11:00:00Z</cp:lastPrinted>
  <dcterms:created xsi:type="dcterms:W3CDTF">2024-06-28T11:54:00Z</dcterms:created>
  <dcterms:modified xsi:type="dcterms:W3CDTF">2024-07-01T09:07:00Z</dcterms:modified>
</cp:coreProperties>
</file>